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3" w:rsidRDefault="00AB4348">
      <w:pPr>
        <w:tabs>
          <w:tab w:val="center" w:pos="4680"/>
          <w:tab w:val="right" w:pos="9360"/>
        </w:tabs>
        <w:jc w:val="center"/>
        <w:rPr>
          <w:sz w:val="22"/>
          <w:szCs w:val="22"/>
          <w:lang w:eastAsia="lt-LT"/>
        </w:rPr>
      </w:pPr>
      <w:bookmarkStart w:id="0" w:name="_GoBack"/>
      <w:bookmarkEnd w:id="0"/>
      <w:r>
        <w:rPr>
          <w:rFonts w:ascii="Tahoma" w:hAnsi="Tahoma" w:cs="Tahoma"/>
          <w:color w:val="333333"/>
          <w:sz w:val="18"/>
          <w:szCs w:val="18"/>
          <w:shd w:val="clear" w:color="auto" w:fill="FFFFFF"/>
        </w:rPr>
        <w:t>Įsigalioja 2022-02-05</w:t>
      </w:r>
    </w:p>
    <w:p w:rsidR="00E81723" w:rsidRDefault="00C4395C">
      <w:pPr>
        <w:tabs>
          <w:tab w:val="center" w:pos="4819"/>
          <w:tab w:val="right" w:pos="9638"/>
        </w:tabs>
        <w:jc w:val="center"/>
        <w:rPr>
          <w:b/>
          <w:bCs/>
          <w:szCs w:val="24"/>
        </w:rPr>
      </w:pPr>
      <w:r>
        <w:rPr>
          <w:b/>
          <w:bCs/>
          <w:szCs w:val="24"/>
        </w:rPr>
        <w:t>LIETUVOS RESPUBLIKOS SVEIKATOS APSAUGOS MINISTRAS</w:t>
      </w:r>
    </w:p>
    <w:p w:rsidR="00E81723" w:rsidRDefault="00C4395C">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E81723" w:rsidRDefault="00E81723">
      <w:pPr>
        <w:tabs>
          <w:tab w:val="center" w:pos="4819"/>
          <w:tab w:val="right" w:pos="9638"/>
        </w:tabs>
        <w:jc w:val="center"/>
        <w:rPr>
          <w:b/>
          <w:bCs/>
          <w:szCs w:val="24"/>
        </w:rPr>
      </w:pPr>
    </w:p>
    <w:p w:rsidR="00E81723" w:rsidRDefault="00C4395C">
      <w:pPr>
        <w:tabs>
          <w:tab w:val="center" w:pos="4819"/>
          <w:tab w:val="right" w:pos="9638"/>
        </w:tabs>
        <w:jc w:val="center"/>
        <w:rPr>
          <w:b/>
          <w:bCs/>
          <w:szCs w:val="24"/>
        </w:rPr>
      </w:pPr>
      <w:r>
        <w:rPr>
          <w:b/>
          <w:bCs/>
          <w:szCs w:val="24"/>
        </w:rPr>
        <w:t>SPRENDIMAS</w:t>
      </w:r>
    </w:p>
    <w:p w:rsidR="00E81723" w:rsidRDefault="00C4395C">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KOVO 5 D. SPRENDIMO NR. V-465 „</w:t>
      </w:r>
      <w:r>
        <w:rPr>
          <w:b/>
          <w:bCs/>
          <w:color w:val="000000"/>
          <w:szCs w:val="24"/>
          <w:shd w:val="clear" w:color="auto" w:fill="FFFFFF"/>
        </w:rPr>
        <w:t xml:space="preserve">DĖL </w:t>
      </w:r>
      <w:r>
        <w:rPr>
          <w:b/>
          <w:bCs/>
          <w:shd w:val="clear" w:color="auto" w:fill="FFFFFF"/>
        </w:rPr>
        <w:t>NEFORMALIOJO VAIKŲ ŠVIETIMO ORGANIZAVIMO BŪTINŲ SĄLYGŲ</w:t>
      </w:r>
      <w:r>
        <w:rPr>
          <w:b/>
          <w:bCs/>
          <w:color w:val="000000"/>
          <w:szCs w:val="24"/>
          <w:shd w:val="clear" w:color="auto" w:fill="FFFFFF"/>
        </w:rPr>
        <w:t>“ PAKEITIMO</w:t>
      </w:r>
    </w:p>
    <w:p w:rsidR="00E81723" w:rsidRDefault="00E81723">
      <w:pPr>
        <w:jc w:val="center"/>
        <w:rPr>
          <w:b/>
          <w:bCs/>
          <w:color w:val="000000"/>
          <w:szCs w:val="24"/>
          <w:shd w:val="clear" w:color="auto" w:fill="FFFFFF"/>
        </w:rPr>
      </w:pPr>
    </w:p>
    <w:p w:rsidR="00E81723" w:rsidRPr="00C4395C" w:rsidRDefault="00C4395C" w:rsidP="00C4395C">
      <w:pPr>
        <w:jc w:val="center"/>
        <w:rPr>
          <w:szCs w:val="24"/>
        </w:rPr>
      </w:pPr>
      <w:r>
        <w:rPr>
          <w:szCs w:val="24"/>
        </w:rPr>
        <w:t xml:space="preserve">2022 m. vasario 3 d. Nr. </w:t>
      </w:r>
      <w:r w:rsidRPr="00C4395C">
        <w:rPr>
          <w:szCs w:val="24"/>
        </w:rPr>
        <w:t>V-238</w:t>
      </w:r>
    </w:p>
    <w:p w:rsidR="00E81723" w:rsidRDefault="00C4395C">
      <w:pPr>
        <w:jc w:val="center"/>
        <w:rPr>
          <w:szCs w:val="24"/>
        </w:rPr>
      </w:pPr>
      <w:r>
        <w:rPr>
          <w:szCs w:val="24"/>
        </w:rPr>
        <w:t>Vilnius</w:t>
      </w:r>
    </w:p>
    <w:p w:rsidR="00E81723" w:rsidRDefault="00E81723">
      <w:pPr>
        <w:jc w:val="center"/>
        <w:rPr>
          <w:b/>
          <w:bCs/>
          <w:color w:val="000000"/>
          <w:szCs w:val="24"/>
          <w:shd w:val="clear" w:color="auto" w:fill="FFFFFF"/>
        </w:rPr>
      </w:pPr>
    </w:p>
    <w:p w:rsidR="00E81723" w:rsidRDefault="00C4395C">
      <w:pPr>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kovo 5 d. sprendimą Nr. V-465 „</w:t>
      </w:r>
      <w:r>
        <w:rPr>
          <w:color w:val="000000"/>
          <w:szCs w:val="24"/>
          <w:shd w:val="clear" w:color="auto" w:fill="FFFFFF"/>
        </w:rPr>
        <w:t xml:space="preserve">Dėl </w:t>
      </w:r>
      <w:r>
        <w:rPr>
          <w:szCs w:val="24"/>
        </w:rPr>
        <w:t>neformaliojo vaikų švietimo organizavimo būtinų sąlygų</w:t>
      </w:r>
      <w:r>
        <w:rPr>
          <w:color w:val="000000"/>
          <w:szCs w:val="24"/>
          <w:shd w:val="clear" w:color="auto" w:fill="FFFFFF"/>
        </w:rPr>
        <w:t>“:</w:t>
      </w:r>
    </w:p>
    <w:p w:rsidR="00E81723" w:rsidRDefault="00C4395C">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preambulę ir ją išdėstau taip:</w:t>
      </w:r>
    </w:p>
    <w:p w:rsidR="00E81723" w:rsidRDefault="00C4395C">
      <w:pPr>
        <w:spacing w:line="281" w:lineRule="auto"/>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(toliau – Nutarimas) </w:t>
      </w:r>
      <w:r>
        <w:rPr>
          <w:szCs w:val="24"/>
          <w:lang w:eastAsia="lt-LT"/>
        </w:rPr>
        <w:t>3.2.1.1 papunkčiu</w:t>
      </w:r>
      <w:r>
        <w:rPr>
          <w:color w:val="000000"/>
          <w:szCs w:val="24"/>
          <w:shd w:val="clear" w:color="auto" w:fill="FFFFFF"/>
          <w:lang w:eastAsia="lt-LT"/>
        </w:rPr>
        <w:t>,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ir siekdamas užtikrinti ekstremaliosios situacijos likvidavimą, n u s p r e n d ž i u</w:t>
      </w:r>
      <w:r>
        <w:rPr>
          <w:szCs w:val="24"/>
          <w:lang w:eastAsia="lt-LT"/>
        </w:rPr>
        <w:t>:“.</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1.2. Pakeičiu 1.2 papunktį ir jį išdėstau taip:</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„1.2.Užtikrinti, kad tarp užsiėmimuose dalyvaujančių asmenų, kai tai leidžia veiklos organizavimo ypatumai, būtų išlaikomas ne mažesnis kaip 2 metrų atstumas.“</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1.3. Pripažįstu netekusiu galios 1.8 papunktį.</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1.4. Pakeičiu 3 punktą ir jį išdėstau taip:</w:t>
      </w:r>
    </w:p>
    <w:p w:rsidR="00E81723" w:rsidRDefault="00C4395C">
      <w:pPr>
        <w:spacing w:line="281" w:lineRule="auto"/>
        <w:ind w:firstLine="720"/>
        <w:jc w:val="both"/>
        <w:rPr>
          <w:strike/>
          <w:szCs w:val="24"/>
          <w:lang w:eastAsia="lt-LT"/>
        </w:rPr>
      </w:pPr>
      <w:r>
        <w:rPr>
          <w:color w:val="000000"/>
        </w:rPr>
        <w:t>„3. Rekomenduoti vaikams profilaktiškai tirtis dėl COVID-19 ligos (</w:t>
      </w:r>
      <w:proofErr w:type="spellStart"/>
      <w:r>
        <w:rPr>
          <w:color w:val="000000"/>
        </w:rPr>
        <w:t>koronaviruso</w:t>
      </w:r>
      <w:proofErr w:type="spellEnd"/>
      <w:r>
        <w:rPr>
          <w:color w:val="000000"/>
        </w:rPr>
        <w:t xml:space="preserve"> infekcijos) Lietuvos Respublikos sveikatos apsaugos ministro, valstybės lygio ekstremaliosios situacijos valstybės operacijų vadovo </w:t>
      </w:r>
      <w:r>
        <w:t xml:space="preserve">2021 m. rugpjūčio 24 d. sprendimo Nr. V-1927 „Dėl pavedimo organizuoti, koordinuoti ir vykdyti testavimą ugdymo įstaigose“ </w:t>
      </w:r>
      <w:r>
        <w:rPr>
          <w:color w:val="000000"/>
        </w:rPr>
        <w:t>nustatyta tvarka.“</w:t>
      </w:r>
    </w:p>
    <w:p w:rsidR="00E81723" w:rsidRDefault="00C4395C">
      <w:pPr>
        <w:spacing w:line="281" w:lineRule="auto"/>
        <w:ind w:firstLine="720"/>
        <w:jc w:val="both"/>
        <w:rPr>
          <w:szCs w:val="24"/>
          <w:lang w:eastAsia="lt-LT"/>
        </w:rPr>
      </w:pPr>
      <w:r>
        <w:rPr>
          <w:color w:val="000000"/>
          <w:szCs w:val="24"/>
          <w:lang w:eastAsia="lt-LT"/>
        </w:rPr>
        <w:t xml:space="preserve">2. </w:t>
      </w:r>
      <w:r>
        <w:rPr>
          <w:szCs w:val="24"/>
          <w:lang w:eastAsia="lt-LT"/>
        </w:rPr>
        <w:t>N u s t a t a u, kad šis sprendimas įsigalioja 2022 m. vasario 5 d.</w:t>
      </w:r>
    </w:p>
    <w:p w:rsidR="00E81723" w:rsidRDefault="00E81723"/>
    <w:p w:rsidR="00E81723" w:rsidRDefault="00E81723"/>
    <w:p w:rsidR="00E81723" w:rsidRDefault="00E81723"/>
    <w:p w:rsidR="00E81723" w:rsidRDefault="00C4395C">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E81723" w:rsidRDefault="00C4395C">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p w:rsidR="00E81723" w:rsidRDefault="00E81723">
      <w:pPr>
        <w:rPr>
          <w:b/>
          <w:szCs w:val="24"/>
        </w:rPr>
      </w:pPr>
    </w:p>
    <w:sectPr w:rsidR="00E8172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E9" w:rsidRDefault="00FF22E9">
      <w:r>
        <w:separator/>
      </w:r>
    </w:p>
  </w:endnote>
  <w:endnote w:type="continuationSeparator" w:id="0">
    <w:p w:rsidR="00FF22E9" w:rsidRDefault="00FF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E8172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E8172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E8172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E9" w:rsidRDefault="00FF22E9">
      <w:r>
        <w:separator/>
      </w:r>
    </w:p>
  </w:footnote>
  <w:footnote w:type="continuationSeparator" w:id="0">
    <w:p w:rsidR="00FF22E9" w:rsidRDefault="00FF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E8172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C4395C">
    <w:pPr>
      <w:tabs>
        <w:tab w:val="center" w:pos="4819"/>
        <w:tab w:val="right" w:pos="9638"/>
      </w:tabs>
      <w:jc w:val="center"/>
    </w:pPr>
    <w:r>
      <w:fldChar w:fldCharType="begin"/>
    </w:r>
    <w:r>
      <w:instrText>PAGE   \* MERGEFORMAT</w:instrText>
    </w:r>
    <w:r>
      <w:fldChar w:fldCharType="separate"/>
    </w:r>
    <w:r>
      <w:t>2</w:t>
    </w:r>
    <w:r>
      <w:fldChar w:fldCharType="end"/>
    </w:r>
  </w:p>
  <w:p w:rsidR="00E81723" w:rsidRDefault="00E8172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Default="00E8172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63043"/>
    <w:rsid w:val="00990BFC"/>
    <w:rsid w:val="00AB4348"/>
    <w:rsid w:val="00B20234"/>
    <w:rsid w:val="00BB6143"/>
    <w:rsid w:val="00C4395C"/>
    <w:rsid w:val="00E81723"/>
    <w:rsid w:val="00FF0BD8"/>
    <w:rsid w:val="00FF22E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178857737">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18155922">
      <w:bodyDiv w:val="1"/>
      <w:marLeft w:val="0"/>
      <w:marRight w:val="0"/>
      <w:marTop w:val="0"/>
      <w:marBottom w:val="0"/>
      <w:divBdr>
        <w:top w:val="none" w:sz="0" w:space="0" w:color="auto"/>
        <w:left w:val="none" w:sz="0" w:space="0" w:color="auto"/>
        <w:bottom w:val="none" w:sz="0" w:space="0" w:color="auto"/>
        <w:right w:val="none" w:sz="0" w:space="0" w:color="auto"/>
      </w:divBdr>
    </w:div>
    <w:div w:id="844824820">
      <w:bodyDiv w:val="1"/>
      <w:marLeft w:val="0"/>
      <w:marRight w:val="0"/>
      <w:marTop w:val="0"/>
      <w:marBottom w:val="0"/>
      <w:divBdr>
        <w:top w:val="none" w:sz="0" w:space="0" w:color="auto"/>
        <w:left w:val="none" w:sz="0" w:space="0" w:color="auto"/>
        <w:bottom w:val="none" w:sz="0" w:space="0" w:color="auto"/>
        <w:right w:val="none" w:sz="0" w:space="0" w:color="auto"/>
      </w:divBdr>
      <w:divsChild>
        <w:div w:id="2081175519">
          <w:marLeft w:val="0"/>
          <w:marRight w:val="0"/>
          <w:marTop w:val="0"/>
          <w:marBottom w:val="0"/>
          <w:divBdr>
            <w:top w:val="none" w:sz="0" w:space="0" w:color="auto"/>
            <w:left w:val="none" w:sz="0" w:space="0" w:color="auto"/>
            <w:bottom w:val="none" w:sz="0" w:space="0" w:color="auto"/>
            <w:right w:val="none" w:sz="0" w:space="0" w:color="auto"/>
          </w:divBdr>
        </w:div>
        <w:div w:id="1745682540">
          <w:marLeft w:val="0"/>
          <w:marRight w:val="0"/>
          <w:marTop w:val="0"/>
          <w:marBottom w:val="0"/>
          <w:divBdr>
            <w:top w:val="none" w:sz="0" w:space="0" w:color="auto"/>
            <w:left w:val="none" w:sz="0" w:space="0" w:color="auto"/>
            <w:bottom w:val="none" w:sz="0" w:space="0" w:color="auto"/>
            <w:right w:val="none" w:sz="0" w:space="0" w:color="auto"/>
          </w:divBdr>
          <w:divsChild>
            <w:div w:id="2039356417">
              <w:marLeft w:val="0"/>
              <w:marRight w:val="0"/>
              <w:marTop w:val="0"/>
              <w:marBottom w:val="0"/>
              <w:divBdr>
                <w:top w:val="none" w:sz="0" w:space="0" w:color="auto"/>
                <w:left w:val="none" w:sz="0" w:space="0" w:color="auto"/>
                <w:bottom w:val="none" w:sz="0" w:space="0" w:color="auto"/>
                <w:right w:val="none" w:sz="0" w:space="0" w:color="auto"/>
              </w:divBdr>
            </w:div>
            <w:div w:id="1449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26435793">
      <w:bodyDiv w:val="1"/>
      <w:marLeft w:val="0"/>
      <w:marRight w:val="0"/>
      <w:marTop w:val="0"/>
      <w:marBottom w:val="0"/>
      <w:divBdr>
        <w:top w:val="none" w:sz="0" w:space="0" w:color="auto"/>
        <w:left w:val="none" w:sz="0" w:space="0" w:color="auto"/>
        <w:bottom w:val="none" w:sz="0" w:space="0" w:color="auto"/>
        <w:right w:val="none" w:sz="0" w:space="0" w:color="auto"/>
      </w:divBdr>
      <w:divsChild>
        <w:div w:id="362679548">
          <w:marLeft w:val="0"/>
          <w:marRight w:val="0"/>
          <w:marTop w:val="0"/>
          <w:marBottom w:val="0"/>
          <w:divBdr>
            <w:top w:val="none" w:sz="0" w:space="0" w:color="auto"/>
            <w:left w:val="none" w:sz="0" w:space="0" w:color="auto"/>
            <w:bottom w:val="none" w:sz="0" w:space="0" w:color="auto"/>
            <w:right w:val="none" w:sz="0" w:space="0" w:color="auto"/>
          </w:divBdr>
        </w:div>
        <w:div w:id="793601173">
          <w:marLeft w:val="0"/>
          <w:marRight w:val="0"/>
          <w:marTop w:val="0"/>
          <w:marBottom w:val="0"/>
          <w:divBdr>
            <w:top w:val="none" w:sz="0" w:space="0" w:color="auto"/>
            <w:left w:val="none" w:sz="0" w:space="0" w:color="auto"/>
            <w:bottom w:val="none" w:sz="0" w:space="0" w:color="auto"/>
            <w:right w:val="none" w:sz="0" w:space="0" w:color="auto"/>
          </w:divBdr>
        </w:div>
      </w:divsChild>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86429316">
      <w:bodyDiv w:val="1"/>
      <w:marLeft w:val="0"/>
      <w:marRight w:val="0"/>
      <w:marTop w:val="0"/>
      <w:marBottom w:val="0"/>
      <w:divBdr>
        <w:top w:val="none" w:sz="0" w:space="0" w:color="auto"/>
        <w:left w:val="none" w:sz="0" w:space="0" w:color="auto"/>
        <w:bottom w:val="none" w:sz="0" w:space="0" w:color="auto"/>
        <w:right w:val="none" w:sz="0" w:space="0" w:color="auto"/>
      </w:divBdr>
      <w:divsChild>
        <w:div w:id="594048911">
          <w:marLeft w:val="0"/>
          <w:marRight w:val="0"/>
          <w:marTop w:val="0"/>
          <w:marBottom w:val="0"/>
          <w:divBdr>
            <w:top w:val="none" w:sz="0" w:space="0" w:color="auto"/>
            <w:left w:val="none" w:sz="0" w:space="0" w:color="auto"/>
            <w:bottom w:val="none" w:sz="0" w:space="0" w:color="auto"/>
            <w:right w:val="none" w:sz="0" w:space="0" w:color="auto"/>
          </w:divBdr>
        </w:div>
        <w:div w:id="2065172827">
          <w:marLeft w:val="0"/>
          <w:marRight w:val="0"/>
          <w:marTop w:val="0"/>
          <w:marBottom w:val="0"/>
          <w:divBdr>
            <w:top w:val="none" w:sz="0" w:space="0" w:color="auto"/>
            <w:left w:val="none" w:sz="0" w:space="0" w:color="auto"/>
            <w:bottom w:val="none" w:sz="0" w:space="0" w:color="auto"/>
            <w:right w:val="none" w:sz="0" w:space="0" w:color="auto"/>
          </w:divBdr>
          <w:divsChild>
            <w:div w:id="1239441675">
              <w:marLeft w:val="0"/>
              <w:marRight w:val="0"/>
              <w:marTop w:val="0"/>
              <w:marBottom w:val="0"/>
              <w:divBdr>
                <w:top w:val="none" w:sz="0" w:space="0" w:color="auto"/>
                <w:left w:val="none" w:sz="0" w:space="0" w:color="auto"/>
                <w:bottom w:val="none" w:sz="0" w:space="0" w:color="auto"/>
                <w:right w:val="none" w:sz="0" w:space="0" w:color="auto"/>
              </w:divBdr>
            </w:div>
            <w:div w:id="1020862546">
              <w:marLeft w:val="0"/>
              <w:marRight w:val="0"/>
              <w:marTop w:val="0"/>
              <w:marBottom w:val="0"/>
              <w:divBdr>
                <w:top w:val="none" w:sz="0" w:space="0" w:color="auto"/>
                <w:left w:val="none" w:sz="0" w:space="0" w:color="auto"/>
                <w:bottom w:val="none" w:sz="0" w:space="0" w:color="auto"/>
                <w:right w:val="none" w:sz="0" w:space="0" w:color="auto"/>
              </w:divBdr>
              <w:divsChild>
                <w:div w:id="2081557550">
                  <w:marLeft w:val="0"/>
                  <w:marRight w:val="0"/>
                  <w:marTop w:val="0"/>
                  <w:marBottom w:val="0"/>
                  <w:divBdr>
                    <w:top w:val="none" w:sz="0" w:space="0" w:color="auto"/>
                    <w:left w:val="none" w:sz="0" w:space="0" w:color="auto"/>
                    <w:bottom w:val="none" w:sz="0" w:space="0" w:color="auto"/>
                    <w:right w:val="none" w:sz="0" w:space="0" w:color="auto"/>
                  </w:divBdr>
                </w:div>
                <w:div w:id="1420710292">
                  <w:marLeft w:val="0"/>
                  <w:marRight w:val="0"/>
                  <w:marTop w:val="0"/>
                  <w:marBottom w:val="0"/>
                  <w:divBdr>
                    <w:top w:val="none" w:sz="0" w:space="0" w:color="auto"/>
                    <w:left w:val="none" w:sz="0" w:space="0" w:color="auto"/>
                    <w:bottom w:val="none" w:sz="0" w:space="0" w:color="auto"/>
                    <w:right w:val="none" w:sz="0" w:space="0" w:color="auto"/>
                  </w:divBdr>
                </w:div>
              </w:divsChild>
            </w:div>
            <w:div w:id="56822178">
              <w:marLeft w:val="0"/>
              <w:marRight w:val="0"/>
              <w:marTop w:val="0"/>
              <w:marBottom w:val="0"/>
              <w:divBdr>
                <w:top w:val="none" w:sz="0" w:space="0" w:color="auto"/>
                <w:left w:val="none" w:sz="0" w:space="0" w:color="auto"/>
                <w:bottom w:val="none" w:sz="0" w:space="0" w:color="auto"/>
                <w:right w:val="none" w:sz="0" w:space="0" w:color="auto"/>
              </w:divBdr>
            </w:div>
            <w:div w:id="562764111">
              <w:marLeft w:val="0"/>
              <w:marRight w:val="0"/>
              <w:marTop w:val="0"/>
              <w:marBottom w:val="0"/>
              <w:divBdr>
                <w:top w:val="none" w:sz="0" w:space="0" w:color="auto"/>
                <w:left w:val="none" w:sz="0" w:space="0" w:color="auto"/>
                <w:bottom w:val="none" w:sz="0" w:space="0" w:color="auto"/>
                <w:right w:val="none" w:sz="0" w:space="0" w:color="auto"/>
              </w:divBdr>
            </w:div>
            <w:div w:id="1132863806">
              <w:marLeft w:val="0"/>
              <w:marRight w:val="0"/>
              <w:marTop w:val="0"/>
              <w:marBottom w:val="0"/>
              <w:divBdr>
                <w:top w:val="none" w:sz="0" w:space="0" w:color="auto"/>
                <w:left w:val="none" w:sz="0" w:space="0" w:color="auto"/>
                <w:bottom w:val="none" w:sz="0" w:space="0" w:color="auto"/>
                <w:right w:val="none" w:sz="0" w:space="0" w:color="auto"/>
              </w:divBdr>
              <w:divsChild>
                <w:div w:id="2044790417">
                  <w:marLeft w:val="0"/>
                  <w:marRight w:val="0"/>
                  <w:marTop w:val="0"/>
                  <w:marBottom w:val="0"/>
                  <w:divBdr>
                    <w:top w:val="none" w:sz="0" w:space="0" w:color="auto"/>
                    <w:left w:val="none" w:sz="0" w:space="0" w:color="auto"/>
                    <w:bottom w:val="none" w:sz="0" w:space="0" w:color="auto"/>
                    <w:right w:val="none" w:sz="0" w:space="0" w:color="auto"/>
                  </w:divBdr>
                </w:div>
                <w:div w:id="2012440701">
                  <w:marLeft w:val="0"/>
                  <w:marRight w:val="0"/>
                  <w:marTop w:val="0"/>
                  <w:marBottom w:val="0"/>
                  <w:divBdr>
                    <w:top w:val="none" w:sz="0" w:space="0" w:color="auto"/>
                    <w:left w:val="none" w:sz="0" w:space="0" w:color="auto"/>
                    <w:bottom w:val="none" w:sz="0" w:space="0" w:color="auto"/>
                    <w:right w:val="none" w:sz="0" w:space="0" w:color="auto"/>
                  </w:divBdr>
                </w:div>
                <w:div w:id="628123300">
                  <w:marLeft w:val="0"/>
                  <w:marRight w:val="0"/>
                  <w:marTop w:val="0"/>
                  <w:marBottom w:val="0"/>
                  <w:divBdr>
                    <w:top w:val="none" w:sz="0" w:space="0" w:color="auto"/>
                    <w:left w:val="none" w:sz="0" w:space="0" w:color="auto"/>
                    <w:bottom w:val="none" w:sz="0" w:space="0" w:color="auto"/>
                    <w:right w:val="none" w:sz="0" w:space="0" w:color="auto"/>
                  </w:divBdr>
                </w:div>
              </w:divsChild>
            </w:div>
            <w:div w:id="1517573743">
              <w:marLeft w:val="0"/>
              <w:marRight w:val="0"/>
              <w:marTop w:val="0"/>
              <w:marBottom w:val="0"/>
              <w:divBdr>
                <w:top w:val="none" w:sz="0" w:space="0" w:color="auto"/>
                <w:left w:val="none" w:sz="0" w:space="0" w:color="auto"/>
                <w:bottom w:val="none" w:sz="0" w:space="0" w:color="auto"/>
                <w:right w:val="none" w:sz="0" w:space="0" w:color="auto"/>
              </w:divBdr>
            </w:div>
            <w:div w:id="1332026523">
              <w:marLeft w:val="0"/>
              <w:marRight w:val="0"/>
              <w:marTop w:val="0"/>
              <w:marBottom w:val="0"/>
              <w:divBdr>
                <w:top w:val="none" w:sz="0" w:space="0" w:color="auto"/>
                <w:left w:val="none" w:sz="0" w:space="0" w:color="auto"/>
                <w:bottom w:val="none" w:sz="0" w:space="0" w:color="auto"/>
                <w:right w:val="none" w:sz="0" w:space="0" w:color="auto"/>
              </w:divBdr>
              <w:divsChild>
                <w:div w:id="1871406562">
                  <w:marLeft w:val="0"/>
                  <w:marRight w:val="0"/>
                  <w:marTop w:val="0"/>
                  <w:marBottom w:val="0"/>
                  <w:divBdr>
                    <w:top w:val="none" w:sz="0" w:space="0" w:color="auto"/>
                    <w:left w:val="none" w:sz="0" w:space="0" w:color="auto"/>
                    <w:bottom w:val="none" w:sz="0" w:space="0" w:color="auto"/>
                    <w:right w:val="none" w:sz="0" w:space="0" w:color="auto"/>
                  </w:divBdr>
                </w:div>
                <w:div w:id="908535813">
                  <w:marLeft w:val="0"/>
                  <w:marRight w:val="0"/>
                  <w:marTop w:val="0"/>
                  <w:marBottom w:val="0"/>
                  <w:divBdr>
                    <w:top w:val="none" w:sz="0" w:space="0" w:color="auto"/>
                    <w:left w:val="none" w:sz="0" w:space="0" w:color="auto"/>
                    <w:bottom w:val="none" w:sz="0" w:space="0" w:color="auto"/>
                    <w:right w:val="none" w:sz="0" w:space="0" w:color="auto"/>
                  </w:divBdr>
                </w:div>
                <w:div w:id="1227180202">
                  <w:marLeft w:val="0"/>
                  <w:marRight w:val="0"/>
                  <w:marTop w:val="0"/>
                  <w:marBottom w:val="0"/>
                  <w:divBdr>
                    <w:top w:val="none" w:sz="0" w:space="0" w:color="auto"/>
                    <w:left w:val="none" w:sz="0" w:space="0" w:color="auto"/>
                    <w:bottom w:val="none" w:sz="0" w:space="0" w:color="auto"/>
                    <w:right w:val="none" w:sz="0" w:space="0" w:color="auto"/>
                  </w:divBdr>
                </w:div>
                <w:div w:id="846136079">
                  <w:marLeft w:val="0"/>
                  <w:marRight w:val="0"/>
                  <w:marTop w:val="0"/>
                  <w:marBottom w:val="0"/>
                  <w:divBdr>
                    <w:top w:val="none" w:sz="0" w:space="0" w:color="auto"/>
                    <w:left w:val="none" w:sz="0" w:space="0" w:color="auto"/>
                    <w:bottom w:val="none" w:sz="0" w:space="0" w:color="auto"/>
                    <w:right w:val="none" w:sz="0" w:space="0" w:color="auto"/>
                  </w:divBdr>
                </w:div>
              </w:divsChild>
            </w:div>
            <w:div w:id="1883590155">
              <w:marLeft w:val="0"/>
              <w:marRight w:val="0"/>
              <w:marTop w:val="0"/>
              <w:marBottom w:val="0"/>
              <w:divBdr>
                <w:top w:val="none" w:sz="0" w:space="0" w:color="auto"/>
                <w:left w:val="none" w:sz="0" w:space="0" w:color="auto"/>
                <w:bottom w:val="none" w:sz="0" w:space="0" w:color="auto"/>
                <w:right w:val="none" w:sz="0" w:space="0" w:color="auto"/>
              </w:divBdr>
            </w:div>
            <w:div w:id="702707952">
              <w:marLeft w:val="0"/>
              <w:marRight w:val="0"/>
              <w:marTop w:val="0"/>
              <w:marBottom w:val="0"/>
              <w:divBdr>
                <w:top w:val="none" w:sz="0" w:space="0" w:color="auto"/>
                <w:left w:val="none" w:sz="0" w:space="0" w:color="auto"/>
                <w:bottom w:val="none" w:sz="0" w:space="0" w:color="auto"/>
                <w:right w:val="none" w:sz="0" w:space="0" w:color="auto"/>
              </w:divBdr>
            </w:div>
            <w:div w:id="1293168863">
              <w:marLeft w:val="0"/>
              <w:marRight w:val="0"/>
              <w:marTop w:val="0"/>
              <w:marBottom w:val="0"/>
              <w:divBdr>
                <w:top w:val="none" w:sz="0" w:space="0" w:color="auto"/>
                <w:left w:val="none" w:sz="0" w:space="0" w:color="auto"/>
                <w:bottom w:val="none" w:sz="0" w:space="0" w:color="auto"/>
                <w:right w:val="none" w:sz="0" w:space="0" w:color="auto"/>
              </w:divBdr>
            </w:div>
          </w:divsChild>
        </w:div>
        <w:div w:id="592920">
          <w:marLeft w:val="0"/>
          <w:marRight w:val="0"/>
          <w:marTop w:val="0"/>
          <w:marBottom w:val="0"/>
          <w:divBdr>
            <w:top w:val="none" w:sz="0" w:space="0" w:color="auto"/>
            <w:left w:val="none" w:sz="0" w:space="0" w:color="auto"/>
            <w:bottom w:val="none" w:sz="0" w:space="0" w:color="auto"/>
            <w:right w:val="none" w:sz="0" w:space="0" w:color="auto"/>
          </w:divBdr>
        </w:div>
        <w:div w:id="4039930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80346209">
      <w:bodyDiv w:val="1"/>
      <w:marLeft w:val="0"/>
      <w:marRight w:val="0"/>
      <w:marTop w:val="0"/>
      <w:marBottom w:val="0"/>
      <w:divBdr>
        <w:top w:val="none" w:sz="0" w:space="0" w:color="auto"/>
        <w:left w:val="none" w:sz="0" w:space="0" w:color="auto"/>
        <w:bottom w:val="none" w:sz="0" w:space="0" w:color="auto"/>
        <w:right w:val="none" w:sz="0" w:space="0" w:color="auto"/>
      </w:divBdr>
    </w:div>
    <w:div w:id="171627633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53913413">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68126074">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 w:id="20632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0066-2E16-4CF4-A8A6-FF22E040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879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2020-08-07T07:25:00Z</cp:lastPrinted>
  <dcterms:created xsi:type="dcterms:W3CDTF">2022-02-10T13:44:00Z</dcterms:created>
  <dcterms:modified xsi:type="dcterms:W3CDTF">2022-02-10T13:44:00Z</dcterms:modified>
</cp:coreProperties>
</file>